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31003" w14:textId="0D4F882F" w:rsidR="00CC1EA1" w:rsidRPr="00CC1EA1" w:rsidRDefault="00116D5A" w:rsidP="00CC1EA1">
      <w:pPr>
        <w:tabs>
          <w:tab w:val="left" w:pos="-720"/>
        </w:tabs>
        <w:spacing w:after="120"/>
        <w:jc w:val="center"/>
        <w:rPr>
          <w:b/>
          <w:bCs/>
        </w:rPr>
      </w:pPr>
      <w:r w:rsidRPr="00BB4A81">
        <w:rPr>
          <w:rFonts w:cs="Calibri"/>
          <w:b/>
          <w:bCs/>
          <w:lang w:val="en-GB"/>
        </w:rPr>
        <w:t>Contemplation and Conversation</w:t>
      </w:r>
      <w:r w:rsidR="00CC1EA1">
        <w:rPr>
          <w:rFonts w:cs="Calibri"/>
          <w:b/>
          <w:bCs/>
          <w:lang w:val="en-GB"/>
        </w:rPr>
        <w:t xml:space="preserve">: </w:t>
      </w:r>
      <w:r w:rsidR="00B310A6">
        <w:rPr>
          <w:rFonts w:cs="Calibri"/>
          <w:b/>
          <w:bCs/>
          <w:lang w:val="en-GB"/>
        </w:rPr>
        <w:t>Sunda</w:t>
      </w:r>
      <w:r w:rsidR="001925DD">
        <w:rPr>
          <w:rFonts w:cs="Calibri"/>
          <w:b/>
          <w:bCs/>
          <w:lang w:val="en-GB"/>
        </w:rPr>
        <w:t xml:space="preserve">y </w:t>
      </w:r>
      <w:r w:rsidR="00005892">
        <w:rPr>
          <w:rFonts w:cs="Calibri"/>
          <w:b/>
          <w:bCs/>
          <w:lang w:val="en-GB"/>
        </w:rPr>
        <w:t xml:space="preserve">of </w:t>
      </w:r>
      <w:r w:rsidR="006B5ADF">
        <w:rPr>
          <w:rFonts w:cs="Calibri"/>
          <w:b/>
          <w:bCs/>
          <w:lang w:val="en-GB"/>
        </w:rPr>
        <w:t>Pentecost</w:t>
      </w:r>
      <w:r w:rsidR="001925DD">
        <w:rPr>
          <w:rFonts w:cs="Calibri"/>
          <w:b/>
          <w:bCs/>
          <w:lang w:val="en-GB"/>
        </w:rPr>
        <w:t>,</w:t>
      </w:r>
      <w:r w:rsidR="00EA5B6D">
        <w:rPr>
          <w:rFonts w:cs="Calibri"/>
          <w:b/>
          <w:bCs/>
          <w:lang w:val="en-GB"/>
        </w:rPr>
        <w:t xml:space="preserve"> </w:t>
      </w:r>
      <w:r w:rsidR="005C3EA5">
        <w:rPr>
          <w:rFonts w:cs="Calibri"/>
          <w:b/>
          <w:bCs/>
          <w:lang w:val="en-GB"/>
        </w:rPr>
        <w:t>May</w:t>
      </w:r>
      <w:r w:rsidR="008853E0">
        <w:rPr>
          <w:rFonts w:cs="Calibri"/>
          <w:b/>
          <w:bCs/>
          <w:lang w:val="en-GB"/>
        </w:rPr>
        <w:t xml:space="preserve"> </w:t>
      </w:r>
      <w:r w:rsidR="002868FC">
        <w:rPr>
          <w:rFonts w:cs="Calibri"/>
          <w:b/>
          <w:bCs/>
          <w:lang w:val="en-GB"/>
        </w:rPr>
        <w:t>31</w:t>
      </w:r>
      <w:r w:rsidR="00D17564">
        <w:rPr>
          <w:rFonts w:cs="Calibri"/>
          <w:b/>
          <w:bCs/>
          <w:lang w:val="en-GB"/>
        </w:rPr>
        <w:t>, 202</w:t>
      </w:r>
      <w:r w:rsidR="002755DF">
        <w:rPr>
          <w:rFonts w:cs="Calibri"/>
          <w:b/>
          <w:bCs/>
          <w:lang w:val="en-GB"/>
        </w:rPr>
        <w:t>6</w:t>
      </w:r>
      <w:r w:rsidR="00CC1EA1" w:rsidRPr="00CC1EA1">
        <w:rPr>
          <w:rFonts w:ascii="Times New Roman" w:eastAsia="Times New Roman" w:hAnsi="Times New Roman" w:cs="Times New Roman"/>
          <w:i/>
          <w:iCs/>
          <w:lang w:eastAsia="en-CA"/>
        </w:rPr>
        <w:t xml:space="preserve"> </w:t>
      </w:r>
    </w:p>
    <w:p w14:paraId="7E416BAC" w14:textId="3F281B3C" w:rsidR="00CC1EA1" w:rsidRPr="00CC1EA1" w:rsidRDefault="00CC1EA1" w:rsidP="00CC1EA1">
      <w:pPr>
        <w:pStyle w:val="NormalWeb"/>
        <w:rPr>
          <w:rFonts w:ascii="Times New Roman" w:eastAsia="Times New Roman" w:hAnsi="Times New Roman" w:cs="Times New Roman"/>
          <w:sz w:val="24"/>
          <w:szCs w:val="24"/>
          <w:lang w:eastAsia="en-CA"/>
        </w:rPr>
      </w:pPr>
      <w:r w:rsidRPr="00CC1EA1">
        <w:rPr>
          <w:b/>
          <w:bCs/>
          <w:sz w:val="24"/>
          <w:szCs w:val="24"/>
        </w:rPr>
        <w:drawing>
          <wp:anchor distT="0" distB="0" distL="114300" distR="114300" simplePos="0" relativeHeight="251659264" behindDoc="0" locked="0" layoutInCell="1" allowOverlap="1" wp14:anchorId="694CE17B" wp14:editId="4AD9CB0F">
            <wp:simplePos x="0" y="0"/>
            <wp:positionH relativeFrom="column">
              <wp:posOffset>3667125</wp:posOffset>
            </wp:positionH>
            <wp:positionV relativeFrom="paragraph">
              <wp:posOffset>313690</wp:posOffset>
            </wp:positionV>
            <wp:extent cx="2743200" cy="3667125"/>
            <wp:effectExtent l="0" t="0" r="0" b="9525"/>
            <wp:wrapSquare wrapText="bothSides"/>
            <wp:docPr id="21099629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43200" cy="3667125"/>
                    </a:xfrm>
                    <a:prstGeom prst="rect">
                      <a:avLst/>
                    </a:prstGeom>
                    <a:noFill/>
                    <a:ln>
                      <a:noFill/>
                    </a:ln>
                  </pic:spPr>
                </pic:pic>
              </a:graphicData>
            </a:graphic>
          </wp:anchor>
        </w:drawing>
      </w:r>
      <w:r w:rsidR="00F03FFC" w:rsidRPr="00940CFE">
        <w:rPr>
          <w:b/>
          <w:bCs/>
          <w:i/>
        </w:rPr>
        <w:t>Scripture</w:t>
      </w:r>
      <w:r w:rsidR="00955BC7" w:rsidRPr="00940CFE">
        <w:rPr>
          <w:b/>
          <w:bCs/>
          <w:iCs/>
        </w:rPr>
        <w:t xml:space="preserve"> </w:t>
      </w:r>
      <w:r w:rsidR="007444F6" w:rsidRPr="00940CFE">
        <w:rPr>
          <w:i/>
          <w:iCs/>
        </w:rPr>
        <w:t xml:space="preserve">– </w:t>
      </w:r>
      <w:r w:rsidR="00972E28">
        <w:t>Matthew 28:16-20</w:t>
      </w:r>
      <w:r w:rsidR="00A5118F" w:rsidRPr="00A5118F">
        <w:t xml:space="preserve"> </w:t>
      </w:r>
      <w:r w:rsidR="00A5118F" w:rsidRPr="00A5118F">
        <w:rPr>
          <w:i/>
          <w:iCs/>
          <w:sz w:val="20"/>
          <w:szCs w:val="20"/>
        </w:rPr>
        <w:t>NRSVUE</w:t>
      </w:r>
      <w:r w:rsidRPr="00CC1EA1">
        <w:t xml:space="preserve"> </w:t>
      </w:r>
    </w:p>
    <w:p w14:paraId="4B8A09E6" w14:textId="44DDF38C" w:rsidR="00972E28" w:rsidRPr="00972E28" w:rsidRDefault="00972E28" w:rsidP="00CC1EA1">
      <w:pPr>
        <w:spacing w:after="120"/>
        <w:rPr>
          <w:rFonts w:cs="Calibri"/>
          <w:iCs/>
        </w:rPr>
      </w:pPr>
      <w:r w:rsidRPr="00972E28">
        <w:rPr>
          <w:rFonts w:cs="Calibri"/>
          <w:iCs/>
          <w:vertAlign w:val="superscript"/>
        </w:rPr>
        <w:t>16 </w:t>
      </w:r>
      <w:r w:rsidRPr="00972E28">
        <w:rPr>
          <w:rFonts w:cs="Calibri"/>
          <w:iCs/>
        </w:rPr>
        <w:t>Now the eleven disciples went to Galilee, to the mountain to which Jesus had directed them. </w:t>
      </w:r>
      <w:r w:rsidRPr="00972E28">
        <w:rPr>
          <w:rFonts w:cs="Calibri"/>
          <w:iCs/>
          <w:vertAlign w:val="superscript"/>
        </w:rPr>
        <w:t>17 </w:t>
      </w:r>
      <w:r w:rsidRPr="00972E28">
        <w:rPr>
          <w:rFonts w:cs="Calibri"/>
          <w:iCs/>
        </w:rPr>
        <w:t>When they saw him, they worshiped him, but they doubted. </w:t>
      </w:r>
      <w:r w:rsidRPr="00972E28">
        <w:rPr>
          <w:rFonts w:cs="Calibri"/>
          <w:iCs/>
          <w:vertAlign w:val="superscript"/>
        </w:rPr>
        <w:t>18 </w:t>
      </w:r>
      <w:r w:rsidRPr="00972E28">
        <w:rPr>
          <w:rFonts w:cs="Calibri"/>
          <w:iCs/>
        </w:rPr>
        <w:t>And Jesus came and said to them, “All authority in heaven and on earth has been given to me. </w:t>
      </w:r>
      <w:r w:rsidRPr="00972E28">
        <w:rPr>
          <w:rFonts w:cs="Calibri"/>
          <w:iCs/>
          <w:vertAlign w:val="superscript"/>
        </w:rPr>
        <w:t>19 </w:t>
      </w:r>
      <w:r w:rsidRPr="00972E28">
        <w:rPr>
          <w:rFonts w:cs="Calibri"/>
          <w:iCs/>
        </w:rPr>
        <w:t>Go therefore and make disciples of all nations, baptizing them in the name of the Father and of the Son and of the Holy Spirit </w:t>
      </w:r>
      <w:r w:rsidRPr="00972E28">
        <w:rPr>
          <w:rFonts w:cs="Calibri"/>
          <w:iCs/>
          <w:vertAlign w:val="superscript"/>
        </w:rPr>
        <w:t>20 </w:t>
      </w:r>
      <w:r w:rsidRPr="00972E28">
        <w:rPr>
          <w:rFonts w:cs="Calibri"/>
          <w:iCs/>
        </w:rPr>
        <w:t>and teaching them to obey everything that I have commanded you. And remember, I am with you always, to the end of the age.”</w:t>
      </w:r>
    </w:p>
    <w:p w14:paraId="14B5CD4F" w14:textId="37A4E24A" w:rsidR="00116D5A" w:rsidRDefault="00116D5A" w:rsidP="00850C38">
      <w:pPr>
        <w:tabs>
          <w:tab w:val="left" w:pos="-720"/>
        </w:tabs>
        <w:spacing w:after="120"/>
        <w:rPr>
          <w:rFonts w:cs="Calibri"/>
          <w:b/>
          <w:bCs/>
          <w:i/>
        </w:rPr>
      </w:pPr>
      <w:r w:rsidRPr="00D03741">
        <w:rPr>
          <w:rFonts w:cs="Calibri"/>
          <w:b/>
          <w:bCs/>
          <w:i/>
        </w:rPr>
        <w:t xml:space="preserve">From </w:t>
      </w:r>
      <w:r w:rsidR="00DA6ADD">
        <w:rPr>
          <w:rFonts w:cs="Calibri"/>
          <w:b/>
          <w:bCs/>
          <w:i/>
        </w:rPr>
        <w:t>Rev. Heather Leffler</w:t>
      </w:r>
    </w:p>
    <w:p w14:paraId="00751ED0" w14:textId="77777777" w:rsidR="00F30A24" w:rsidRPr="00F30A24" w:rsidRDefault="00F30A24" w:rsidP="00F30A24">
      <w:pPr>
        <w:spacing w:after="120"/>
        <w:rPr>
          <w:rFonts w:cs="Calibri"/>
          <w:iCs/>
        </w:rPr>
      </w:pPr>
      <w:r w:rsidRPr="00F30A24">
        <w:rPr>
          <w:rFonts w:cs="Calibri"/>
          <w:iCs/>
        </w:rPr>
        <w:t>The disciples gathered on a mountain carrying both faith and uncertainty. Matthew tells us that some worshipped and some doubted, yet Jesus entrusted all of them with the same mission. He did not wait until they had all the answers. He simply called them to go, make disciples, teach, baptize, and trust that he would remain with them.</w:t>
      </w:r>
    </w:p>
    <w:p w14:paraId="31330DD1" w14:textId="77777777" w:rsidR="00F30A24" w:rsidRPr="00F30A24" w:rsidRDefault="00F30A24" w:rsidP="00F30A24">
      <w:pPr>
        <w:spacing w:after="120"/>
        <w:rPr>
          <w:rFonts w:cs="Calibri"/>
          <w:iCs/>
        </w:rPr>
      </w:pPr>
      <w:r w:rsidRPr="00F30A24">
        <w:rPr>
          <w:rFonts w:cs="Calibri"/>
          <w:iCs/>
        </w:rPr>
        <w:t>Many generations before us responded to that call in the ways their time required. They built churches, taught children, cared for neighbours, maintained buildings, sang in choirs, served on committees, and gave generously of their time and gifts. Their faithfulness created communities where many of us first encountered God's love. We honour that legacy best not by holding tightly to the forms that served previous generations, but by continuing their willingness to follow where Christ leads today.</w:t>
      </w:r>
    </w:p>
    <w:p w14:paraId="38158BB7" w14:textId="77777777" w:rsidR="00F30A24" w:rsidRDefault="00F30A24" w:rsidP="00F30A24">
      <w:pPr>
        <w:spacing w:after="120"/>
        <w:rPr>
          <w:rFonts w:cs="Calibri"/>
          <w:iCs/>
        </w:rPr>
      </w:pPr>
      <w:r w:rsidRPr="00F30A24">
        <w:rPr>
          <w:rFonts w:cs="Calibri"/>
          <w:iCs/>
        </w:rPr>
        <w:t>The risen Christ still calls us from places of comfort and familiarity into relationships with people who may never have experienced the welcome, hope, and belonging we have found in the church. We are invited to share not only our buildings or programs, but our stories of faith. Like those first disciples, we go carrying both worship and doubt, trusting that Christ is already present wherever we are sent.</w:t>
      </w:r>
    </w:p>
    <w:p w14:paraId="077D3626" w14:textId="6FE4D03C" w:rsidR="00AB6703" w:rsidRDefault="00AB6703" w:rsidP="00F30A24">
      <w:pPr>
        <w:spacing w:after="120"/>
        <w:rPr>
          <w:rFonts w:cs="Calibri"/>
          <w:b/>
          <w:bCs/>
          <w:i/>
          <w:iCs/>
        </w:rPr>
      </w:pPr>
      <w:r w:rsidRPr="00AB6703">
        <w:rPr>
          <w:rFonts w:cs="Calibri"/>
          <w:b/>
          <w:bCs/>
          <w:i/>
          <w:iCs/>
        </w:rPr>
        <w:t>Contemplation and Conversation</w:t>
      </w:r>
    </w:p>
    <w:p w14:paraId="0468725A" w14:textId="35F7A470" w:rsidR="00F30A24" w:rsidRPr="00F30A24" w:rsidRDefault="00F30A24" w:rsidP="00F30A24">
      <w:pPr>
        <w:spacing w:after="120"/>
        <w:jc w:val="center"/>
        <w:rPr>
          <w:i/>
          <w:iCs/>
        </w:rPr>
      </w:pPr>
      <w:r w:rsidRPr="00F30A24">
        <w:rPr>
          <w:i/>
          <w:iCs/>
        </w:rPr>
        <w:t xml:space="preserve">Who first helped you experience God's love or a sense of belonging in the church, </w:t>
      </w:r>
      <w:r w:rsidRPr="00F30A24">
        <w:rPr>
          <w:i/>
          <w:iCs/>
        </w:rPr>
        <w:br/>
      </w:r>
      <w:r w:rsidRPr="00F30A24">
        <w:rPr>
          <w:i/>
          <w:iCs/>
        </w:rPr>
        <w:t>and how might Christ be inviting you to offer that same gift to someone else today?</w:t>
      </w:r>
    </w:p>
    <w:p w14:paraId="45B2CCB1" w14:textId="61E0B40E" w:rsidR="00AB6703" w:rsidRPr="00AB6703" w:rsidRDefault="00AB6703" w:rsidP="00850C38">
      <w:pPr>
        <w:spacing w:after="120"/>
        <w:rPr>
          <w:rFonts w:cs="Calibri"/>
          <w:b/>
          <w:bCs/>
          <w:i/>
          <w:iCs/>
        </w:rPr>
      </w:pPr>
      <w:r w:rsidRPr="00AB6703">
        <w:rPr>
          <w:rFonts w:cs="Calibri"/>
          <w:b/>
          <w:bCs/>
          <w:i/>
          <w:iCs/>
        </w:rPr>
        <w:t>Prayer</w:t>
      </w:r>
    </w:p>
    <w:p w14:paraId="6803A2C3" w14:textId="0A31D607" w:rsidR="00704796" w:rsidRPr="00704796" w:rsidRDefault="00F30A24" w:rsidP="00F30A24">
      <w:pPr>
        <w:spacing w:after="120"/>
        <w:jc w:val="center"/>
        <w:rPr>
          <w:i/>
          <w:iCs/>
        </w:rPr>
      </w:pPr>
      <w:r>
        <w:rPr>
          <w:i/>
          <w:iCs/>
        </w:rPr>
        <w:t>Loving God, w</w:t>
      </w:r>
      <w:r w:rsidRPr="00F30A24">
        <w:rPr>
          <w:i/>
          <w:iCs/>
        </w:rPr>
        <w:t xml:space="preserve">e thank you for the faithful people </w:t>
      </w:r>
      <w:r>
        <w:rPr>
          <w:i/>
          <w:iCs/>
        </w:rPr>
        <w:br/>
      </w:r>
      <w:r w:rsidRPr="00F30A24">
        <w:rPr>
          <w:i/>
          <w:iCs/>
        </w:rPr>
        <w:t>who helped us know your love</w:t>
      </w:r>
      <w:r>
        <w:rPr>
          <w:i/>
          <w:iCs/>
        </w:rPr>
        <w:t xml:space="preserve"> </w:t>
      </w:r>
      <w:r w:rsidRPr="00F30A24">
        <w:rPr>
          <w:i/>
          <w:iCs/>
        </w:rPr>
        <w:t>and nurtured this community.</w:t>
      </w:r>
      <w:r>
        <w:rPr>
          <w:i/>
          <w:iCs/>
        </w:rPr>
        <w:br/>
      </w:r>
      <w:r w:rsidRPr="00F30A24">
        <w:rPr>
          <w:i/>
          <w:iCs/>
        </w:rPr>
        <w:t>Help us to share that same love,</w:t>
      </w:r>
      <w:r>
        <w:rPr>
          <w:i/>
          <w:iCs/>
        </w:rPr>
        <w:br/>
      </w:r>
      <w:r w:rsidRPr="00F30A24">
        <w:rPr>
          <w:i/>
          <w:iCs/>
        </w:rPr>
        <w:lastRenderedPageBreak/>
        <w:t>so others may find hope, welcome, and belonging among us.</w:t>
      </w:r>
      <w:r>
        <w:rPr>
          <w:i/>
          <w:iCs/>
        </w:rPr>
        <w:t xml:space="preserve">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6"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5B02F3C3" w14:textId="1EC5F174" w:rsidR="008853E0" w:rsidRPr="008853E0" w:rsidRDefault="00CA4403" w:rsidP="00CC1EA1">
      <w:pPr>
        <w:tabs>
          <w:tab w:val="left" w:pos="-720"/>
        </w:tabs>
        <w:spacing w:after="120"/>
        <w:rPr>
          <w:rFonts w:cs="Calibri"/>
          <w:i/>
        </w:rPr>
      </w:pPr>
      <w:r w:rsidRPr="00E02D0E">
        <w:t xml:space="preserve">If you missed today’s worship service, </w:t>
      </w:r>
      <w:r w:rsidR="00CC1EA1">
        <w:t xml:space="preserve">you </w:t>
      </w:r>
      <w:proofErr w:type="gramStart"/>
      <w:r w:rsidR="00CC1EA1">
        <w:t>can</w:t>
      </w:r>
      <w:proofErr w:type="gramEnd"/>
      <w:r w:rsidR="00CC1EA1">
        <w:t xml:space="preserve"> watch it here: </w:t>
      </w:r>
      <w:hyperlink r:id="rId7" w:history="1">
        <w:r w:rsidR="00CC1EA1" w:rsidRPr="00B60BE2">
          <w:rPr>
            <w:rStyle w:val="Hyperlink"/>
          </w:rPr>
          <w:t>https://youtu.be/hrpK5FVDF04</w:t>
        </w:r>
      </w:hyperlink>
      <w:r w:rsidR="00CC1EA1">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41033A50" w14:textId="6B4D05FD" w:rsidR="000A1EC3" w:rsidRPr="000A1EC3" w:rsidRDefault="000A1EC3" w:rsidP="000A1EC3">
      <w:pPr>
        <w:tabs>
          <w:tab w:val="left" w:pos="-720"/>
        </w:tabs>
        <w:spacing w:after="120"/>
        <w:rPr>
          <w:rFonts w:cs="Calibri"/>
          <w:i/>
          <w:sz w:val="20"/>
          <w:szCs w:val="20"/>
        </w:rPr>
      </w:pPr>
      <w:r>
        <w:rPr>
          <w:rFonts w:cs="Calibri"/>
          <w:b/>
          <w:bCs/>
          <w:iCs/>
          <w:noProof/>
        </w:rPr>
        <w:drawing>
          <wp:anchor distT="0" distB="0" distL="114300" distR="114300" simplePos="0" relativeHeight="251658240" behindDoc="0" locked="0" layoutInCell="1" allowOverlap="1" wp14:anchorId="4DF7569C" wp14:editId="04EBA191">
            <wp:simplePos x="0" y="0"/>
            <wp:positionH relativeFrom="column">
              <wp:posOffset>0</wp:posOffset>
            </wp:positionH>
            <wp:positionV relativeFrom="paragraph">
              <wp:posOffset>265430</wp:posOffset>
            </wp:positionV>
            <wp:extent cx="2743200" cy="2743200"/>
            <wp:effectExtent l="0" t="0" r="0" b="0"/>
            <wp:wrapSquare wrapText="bothSides"/>
            <wp:docPr id="1673113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pic:spPr>
                </pic:pic>
              </a:graphicData>
            </a:graphic>
            <wp14:sizeRelH relativeFrom="page">
              <wp14:pctWidth>0</wp14:pctWidth>
            </wp14:sizeRelH>
            <wp14:sizeRelV relativeFrom="page">
              <wp14:pctHeight>0</wp14:pctHeight>
            </wp14:sizeRelV>
          </wp:anchor>
        </w:drawing>
      </w:r>
      <w:r w:rsidR="00F63922"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Pr="000A1EC3">
        <w:rPr>
          <w:rFonts w:cs="Calibri"/>
          <w:i/>
          <w:sz w:val="20"/>
          <w:szCs w:val="20"/>
        </w:rPr>
        <w:t>Published On: April 20, 2026</w:t>
      </w:r>
    </w:p>
    <w:p w14:paraId="33E0D353" w14:textId="1F89B0ED" w:rsidR="000A1EC3" w:rsidRPr="000A1EC3" w:rsidRDefault="000A1EC3" w:rsidP="000A1EC3">
      <w:pPr>
        <w:tabs>
          <w:tab w:val="left" w:pos="-720"/>
        </w:tabs>
        <w:spacing w:after="120"/>
        <w:jc w:val="center"/>
        <w:rPr>
          <w:rFonts w:cs="Calibri"/>
          <w:b/>
          <w:bCs/>
          <w:iCs/>
        </w:rPr>
      </w:pPr>
      <w:r w:rsidRPr="000A1EC3">
        <w:rPr>
          <w:rFonts w:cs="Calibri"/>
          <w:b/>
          <w:bCs/>
          <w:iCs/>
        </w:rPr>
        <w:t>The Work of Water</w:t>
      </w:r>
    </w:p>
    <w:p w14:paraId="5317DCD6" w14:textId="77777777" w:rsidR="000A1EC3" w:rsidRPr="000A1EC3" w:rsidRDefault="000A1EC3" w:rsidP="000A1EC3">
      <w:pPr>
        <w:tabs>
          <w:tab w:val="left" w:pos="-720"/>
        </w:tabs>
        <w:spacing w:after="120"/>
        <w:rPr>
          <w:rFonts w:cs="Calibri"/>
          <w:iCs/>
        </w:rPr>
      </w:pPr>
      <w:r w:rsidRPr="000A1EC3">
        <w:rPr>
          <w:rFonts w:cs="Calibri"/>
          <w:iCs/>
        </w:rPr>
        <w:t xml:space="preserve">In the villages of Am-am and </w:t>
      </w:r>
      <w:proofErr w:type="spellStart"/>
      <w:r w:rsidRPr="000A1EC3">
        <w:rPr>
          <w:rFonts w:cs="Calibri"/>
          <w:iCs/>
        </w:rPr>
        <w:t>Madalipey</w:t>
      </w:r>
      <w:proofErr w:type="spellEnd"/>
      <w:r w:rsidRPr="000A1EC3">
        <w:rPr>
          <w:rFonts w:cs="Calibri"/>
          <w:iCs/>
        </w:rPr>
        <w:t xml:space="preserve"> in the Philippines, Indigenous families depend on small-scale vegetable farming to support their households. The gardens they tend provide food and a modest income for daily needs.</w:t>
      </w:r>
    </w:p>
    <w:p w14:paraId="241105B8" w14:textId="77777777" w:rsidR="000A1EC3" w:rsidRPr="000A1EC3" w:rsidRDefault="000A1EC3" w:rsidP="000A1EC3">
      <w:pPr>
        <w:tabs>
          <w:tab w:val="left" w:pos="-720"/>
        </w:tabs>
        <w:spacing w:after="120"/>
        <w:rPr>
          <w:rFonts w:cs="Calibri"/>
          <w:iCs/>
        </w:rPr>
      </w:pPr>
      <w:r w:rsidRPr="000A1EC3">
        <w:rPr>
          <w:rFonts w:cs="Calibri"/>
          <w:iCs/>
        </w:rPr>
        <w:t>But over time, the land has changed. As agriculture has expanded, parts of the surrounding forest have been cleared, reducing the land’s ability to hold water. The impacts of climate change have made rainfall patterns less predictable, and dry reasons run longer. For much of the year, local creeks are dry, and water must be brought in from elsewhere. It’s a constant challenge that affects both daily life and the ability to grow crops.</w:t>
      </w:r>
    </w:p>
    <w:p w14:paraId="1093F1CF" w14:textId="77777777" w:rsidR="000A1EC3" w:rsidRPr="000A1EC3" w:rsidRDefault="000A1EC3" w:rsidP="000A1EC3">
      <w:pPr>
        <w:tabs>
          <w:tab w:val="left" w:pos="-720"/>
        </w:tabs>
        <w:spacing w:after="120"/>
        <w:rPr>
          <w:rFonts w:cs="Calibri"/>
          <w:iCs/>
        </w:rPr>
      </w:pPr>
      <w:r w:rsidRPr="000A1EC3">
        <w:rPr>
          <w:rFonts w:cs="Calibri"/>
          <w:iCs/>
        </w:rPr>
        <w:t>In response, the Cordillera People’s Alliance is working alongside residents to install a solar-powered water pump and storage tank. The system will be maintained locally, ensuring that the community has access to water and ownership of the solution.</w:t>
      </w:r>
    </w:p>
    <w:p w14:paraId="04200781" w14:textId="77777777" w:rsidR="000A1EC3" w:rsidRPr="000A1EC3" w:rsidRDefault="000A1EC3" w:rsidP="000A1EC3">
      <w:pPr>
        <w:tabs>
          <w:tab w:val="left" w:pos="-720"/>
        </w:tabs>
        <w:spacing w:after="120"/>
        <w:rPr>
          <w:rFonts w:cs="Calibri"/>
          <w:iCs/>
        </w:rPr>
      </w:pPr>
      <w:r w:rsidRPr="000A1EC3">
        <w:rPr>
          <w:rFonts w:cs="Calibri"/>
          <w:iCs/>
        </w:rPr>
        <w:t xml:space="preserve">With a more stable source of water for both household use and gardens, families can strengthen their livelihoods. Gardens can grow more reliably, daily needs become easier to meet, and pressure on </w:t>
      </w:r>
      <w:proofErr w:type="gramStart"/>
      <w:r w:rsidRPr="000A1EC3">
        <w:rPr>
          <w:rFonts w:cs="Calibri"/>
          <w:iCs/>
        </w:rPr>
        <w:t>households</w:t>
      </w:r>
      <w:proofErr w:type="gramEnd"/>
      <w:r w:rsidRPr="000A1EC3">
        <w:rPr>
          <w:rFonts w:cs="Calibri"/>
          <w:iCs/>
        </w:rPr>
        <w:t xml:space="preserve"> eases.</w:t>
      </w:r>
    </w:p>
    <w:p w14:paraId="54202C8D" w14:textId="0FCA5C35" w:rsidR="000A1EC3" w:rsidRPr="000A1EC3" w:rsidRDefault="000A1EC3" w:rsidP="000A1EC3">
      <w:pPr>
        <w:tabs>
          <w:tab w:val="left" w:pos="-720"/>
        </w:tabs>
        <w:spacing w:after="120"/>
        <w:rPr>
          <w:rFonts w:cs="Calibri"/>
          <w:iCs/>
        </w:rPr>
      </w:pPr>
      <w:r>
        <w:rPr>
          <w:rFonts w:cs="Calibri"/>
          <w:iCs/>
        </w:rPr>
        <w:t>W</w:t>
      </w:r>
      <w:r w:rsidRPr="000A1EC3">
        <w:rPr>
          <w:rFonts w:cs="Calibri"/>
          <w:iCs/>
        </w:rPr>
        <w:t xml:space="preserve">hen we give through Mission and Service, our gifts are powering long-term support. </w:t>
      </w:r>
    </w:p>
    <w:p w14:paraId="2311B65E" w14:textId="77777777" w:rsidR="000A1EC3" w:rsidRPr="000A1EC3" w:rsidRDefault="000A1EC3" w:rsidP="000A1EC3">
      <w:pPr>
        <w:tabs>
          <w:tab w:val="left" w:pos="-720"/>
        </w:tabs>
        <w:spacing w:after="120"/>
        <w:rPr>
          <w:rFonts w:cs="Calibri"/>
          <w:iCs/>
        </w:rPr>
      </w:pPr>
      <w:r w:rsidRPr="000A1EC3">
        <w:rPr>
          <w:rFonts w:cs="Calibri"/>
          <w:iCs/>
        </w:rPr>
        <w:t xml:space="preserve">Our gifts to Mission and Service help provide stable access to water for Indigenous communities like Am-am and </w:t>
      </w:r>
      <w:proofErr w:type="spellStart"/>
      <w:r w:rsidRPr="000A1EC3">
        <w:rPr>
          <w:rFonts w:cs="Calibri"/>
          <w:iCs/>
        </w:rPr>
        <w:t>Madalipey</w:t>
      </w:r>
      <w:proofErr w:type="spellEnd"/>
      <w:r w:rsidRPr="000A1EC3">
        <w:rPr>
          <w:rFonts w:cs="Calibri"/>
          <w:iCs/>
        </w:rPr>
        <w:t>. They help sustain life, strengthen food security, and support families as they work toward a more secure future.</w:t>
      </w:r>
    </w:p>
    <w:p w14:paraId="553228D4" w14:textId="57D7A202" w:rsidR="000A1EC3" w:rsidRPr="000A1EC3" w:rsidRDefault="000A1EC3" w:rsidP="000A1EC3">
      <w:pPr>
        <w:tabs>
          <w:tab w:val="left" w:pos="-720"/>
        </w:tabs>
        <w:spacing w:after="120"/>
        <w:rPr>
          <w:rFonts w:cs="Calibri"/>
          <w:iCs/>
        </w:rPr>
      </w:pPr>
      <w:r>
        <w:rPr>
          <w:rFonts w:cs="Calibri"/>
          <w:iCs/>
        </w:rPr>
        <w:t>Thank you for y</w:t>
      </w:r>
      <w:r w:rsidRPr="000A1EC3">
        <w:rPr>
          <w:rFonts w:cs="Calibri"/>
          <w:iCs/>
        </w:rPr>
        <w:t>our gift to Mission and Service.</w:t>
      </w:r>
    </w:p>
    <w:p w14:paraId="3B25C00F" w14:textId="005535D8" w:rsidR="00803249" w:rsidRPr="00BB4A81" w:rsidRDefault="00000000" w:rsidP="007B1C3E">
      <w:pPr>
        <w:tabs>
          <w:tab w:val="left" w:pos="-720"/>
        </w:tabs>
        <w:spacing w:after="120"/>
        <w:rPr>
          <w:rFonts w:cs="Calibri"/>
          <w:i/>
        </w:rPr>
      </w:pPr>
      <w:r>
        <w:rPr>
          <w:rFonts w:cs="Calibri"/>
          <w:i/>
        </w:rPr>
        <w:pict w14:anchorId="3245C343">
          <v:rect id="_x0000_i1033"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w:t>
      </w:r>
      <w:r w:rsidRPr="003278CB">
        <w:rPr>
          <w:rFonts w:cs="Calibri"/>
          <w:i/>
          <w:iCs/>
          <w:lang w:val="en-GB"/>
        </w:rPr>
        <w:lastRenderedPageBreak/>
        <w:t xml:space="preserve">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5892"/>
    <w:rsid w:val="0004297A"/>
    <w:rsid w:val="0005038E"/>
    <w:rsid w:val="00053A56"/>
    <w:rsid w:val="00055CF1"/>
    <w:rsid w:val="00056978"/>
    <w:rsid w:val="00071B07"/>
    <w:rsid w:val="000925B5"/>
    <w:rsid w:val="0009690B"/>
    <w:rsid w:val="000A1EC3"/>
    <w:rsid w:val="000A5525"/>
    <w:rsid w:val="000C0D7E"/>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105F3"/>
    <w:rsid w:val="0022707C"/>
    <w:rsid w:val="00236542"/>
    <w:rsid w:val="0023748D"/>
    <w:rsid w:val="00254171"/>
    <w:rsid w:val="002727C9"/>
    <w:rsid w:val="002755DF"/>
    <w:rsid w:val="002868FC"/>
    <w:rsid w:val="00297B25"/>
    <w:rsid w:val="002A2B9A"/>
    <w:rsid w:val="002B669F"/>
    <w:rsid w:val="002D0876"/>
    <w:rsid w:val="00302A6F"/>
    <w:rsid w:val="00306537"/>
    <w:rsid w:val="00310620"/>
    <w:rsid w:val="00310A25"/>
    <w:rsid w:val="003278CB"/>
    <w:rsid w:val="00343D1A"/>
    <w:rsid w:val="00357C63"/>
    <w:rsid w:val="00362264"/>
    <w:rsid w:val="003660B8"/>
    <w:rsid w:val="00372E54"/>
    <w:rsid w:val="003A060D"/>
    <w:rsid w:val="003A2F14"/>
    <w:rsid w:val="003B7B69"/>
    <w:rsid w:val="003C376F"/>
    <w:rsid w:val="003F68BB"/>
    <w:rsid w:val="004339D4"/>
    <w:rsid w:val="004535F0"/>
    <w:rsid w:val="004563DC"/>
    <w:rsid w:val="00467795"/>
    <w:rsid w:val="004723F9"/>
    <w:rsid w:val="004905B8"/>
    <w:rsid w:val="00495AE6"/>
    <w:rsid w:val="004A1165"/>
    <w:rsid w:val="004C1110"/>
    <w:rsid w:val="004C2ED2"/>
    <w:rsid w:val="004D1BAE"/>
    <w:rsid w:val="004E55A4"/>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97545"/>
    <w:rsid w:val="005B412C"/>
    <w:rsid w:val="005C3EA5"/>
    <w:rsid w:val="005F19DA"/>
    <w:rsid w:val="00604E5B"/>
    <w:rsid w:val="00605280"/>
    <w:rsid w:val="006130D5"/>
    <w:rsid w:val="00620CA6"/>
    <w:rsid w:val="006257F3"/>
    <w:rsid w:val="0064733F"/>
    <w:rsid w:val="00672C3A"/>
    <w:rsid w:val="00680D29"/>
    <w:rsid w:val="00683260"/>
    <w:rsid w:val="006836EA"/>
    <w:rsid w:val="006851E3"/>
    <w:rsid w:val="00695E5C"/>
    <w:rsid w:val="006B4FE5"/>
    <w:rsid w:val="006B5ADF"/>
    <w:rsid w:val="006C31BA"/>
    <w:rsid w:val="006D048D"/>
    <w:rsid w:val="006D3725"/>
    <w:rsid w:val="00700CBD"/>
    <w:rsid w:val="00704796"/>
    <w:rsid w:val="00726C65"/>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853E0"/>
    <w:rsid w:val="00893046"/>
    <w:rsid w:val="008938F3"/>
    <w:rsid w:val="008939F6"/>
    <w:rsid w:val="00895877"/>
    <w:rsid w:val="00896481"/>
    <w:rsid w:val="008C790C"/>
    <w:rsid w:val="008D098B"/>
    <w:rsid w:val="008E0EB2"/>
    <w:rsid w:val="008E44C3"/>
    <w:rsid w:val="008F64DD"/>
    <w:rsid w:val="00911617"/>
    <w:rsid w:val="00914FEE"/>
    <w:rsid w:val="00916F3B"/>
    <w:rsid w:val="00926054"/>
    <w:rsid w:val="00940CFE"/>
    <w:rsid w:val="0095549C"/>
    <w:rsid w:val="00955BC7"/>
    <w:rsid w:val="009574F6"/>
    <w:rsid w:val="009674B8"/>
    <w:rsid w:val="00971524"/>
    <w:rsid w:val="00972056"/>
    <w:rsid w:val="00972E28"/>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118F"/>
    <w:rsid w:val="00A52A22"/>
    <w:rsid w:val="00A66096"/>
    <w:rsid w:val="00A7022D"/>
    <w:rsid w:val="00A96BBE"/>
    <w:rsid w:val="00AA304D"/>
    <w:rsid w:val="00AA7A91"/>
    <w:rsid w:val="00AB6703"/>
    <w:rsid w:val="00AB6EC1"/>
    <w:rsid w:val="00AC52B8"/>
    <w:rsid w:val="00B11238"/>
    <w:rsid w:val="00B169FE"/>
    <w:rsid w:val="00B310A6"/>
    <w:rsid w:val="00B3683F"/>
    <w:rsid w:val="00B372F6"/>
    <w:rsid w:val="00B64C1B"/>
    <w:rsid w:val="00B75C7A"/>
    <w:rsid w:val="00BA2DE9"/>
    <w:rsid w:val="00BA7210"/>
    <w:rsid w:val="00BB4A81"/>
    <w:rsid w:val="00BC11F0"/>
    <w:rsid w:val="00BC2904"/>
    <w:rsid w:val="00BD4CA4"/>
    <w:rsid w:val="00BD5928"/>
    <w:rsid w:val="00BE2F64"/>
    <w:rsid w:val="00BE622B"/>
    <w:rsid w:val="00BF29E2"/>
    <w:rsid w:val="00C0717B"/>
    <w:rsid w:val="00C200C5"/>
    <w:rsid w:val="00C41EA5"/>
    <w:rsid w:val="00C425A0"/>
    <w:rsid w:val="00C5270F"/>
    <w:rsid w:val="00C55F71"/>
    <w:rsid w:val="00C63911"/>
    <w:rsid w:val="00CA2B41"/>
    <w:rsid w:val="00CA4403"/>
    <w:rsid w:val="00CB260F"/>
    <w:rsid w:val="00CC0266"/>
    <w:rsid w:val="00CC1EA1"/>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A6ADD"/>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1509"/>
    <w:rsid w:val="00ED56BE"/>
    <w:rsid w:val="00F03FFC"/>
    <w:rsid w:val="00F146B5"/>
    <w:rsid w:val="00F2200C"/>
    <w:rsid w:val="00F30A24"/>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youtu.be/hrpK5FVDF04"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hleffler@rogers.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695</TotalTime>
  <Pages>3</Pages>
  <Words>772</Words>
  <Characters>3984</Characters>
  <Application>Microsoft Office Word</Application>
  <DocSecurity>0</DocSecurity>
  <Lines>124</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119</cp:revision>
  <dcterms:created xsi:type="dcterms:W3CDTF">2021-03-07T17:32:00Z</dcterms:created>
  <dcterms:modified xsi:type="dcterms:W3CDTF">2026-05-31T23:51:00Z</dcterms:modified>
</cp:coreProperties>
</file>